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6AC5F">
      <w:pPr>
        <w:adjustRightInd w:val="0"/>
        <w:snapToGrid w:val="0"/>
        <w:spacing w:line="540" w:lineRule="exact"/>
        <w:jc w:val="left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附件8</w:t>
      </w:r>
    </w:p>
    <w:p w14:paraId="0936767A">
      <w:pPr>
        <w:adjustRightInd w:val="0"/>
        <w:snapToGrid w:val="0"/>
        <w:spacing w:line="400" w:lineRule="exact"/>
        <w:jc w:val="left"/>
        <w:rPr>
          <w:rFonts w:ascii="黑体" w:hAnsi="黑体" w:eastAsia="黑体" w:cs="黑体"/>
          <w:color w:val="auto"/>
          <w:sz w:val="32"/>
          <w:szCs w:val="32"/>
        </w:rPr>
      </w:pPr>
    </w:p>
    <w:p w14:paraId="21CBC881">
      <w:pPr>
        <w:adjustRightInd w:val="0"/>
        <w:snapToGrid w:val="0"/>
        <w:spacing w:line="540" w:lineRule="exact"/>
        <w:jc w:val="center"/>
        <w:rPr>
          <w:rFonts w:hint="eastAsia" w:ascii="微软雅黑" w:hAnsi="微软雅黑" w:eastAsia="微软雅黑" w:cs="微软雅黑"/>
          <w:color w:val="auto"/>
          <w:sz w:val="44"/>
          <w:szCs w:val="44"/>
        </w:rPr>
      </w:pPr>
      <w:r>
        <w:rPr>
          <w:rFonts w:hint="eastAsia" w:ascii="微软雅黑" w:hAnsi="微软雅黑" w:eastAsia="微软雅黑" w:cs="微软雅黑"/>
          <w:color w:val="auto"/>
          <w:sz w:val="44"/>
          <w:szCs w:val="44"/>
        </w:rPr>
        <w:t>博士后揭榜领题赛项目需求表</w:t>
      </w:r>
    </w:p>
    <w:p w14:paraId="3B239660">
      <w:pPr>
        <w:adjustRightInd w:val="0"/>
        <w:snapToGrid w:val="0"/>
        <w:spacing w:line="540" w:lineRule="exact"/>
        <w:jc w:val="center"/>
        <w:rPr>
          <w:rFonts w:ascii="华文中宋" w:hAnsi="华文中宋" w:eastAsia="华文中宋" w:cs="华文中宋"/>
          <w:color w:val="auto"/>
          <w:sz w:val="44"/>
          <w:szCs w:val="44"/>
        </w:rPr>
      </w:pPr>
    </w:p>
    <w:tbl>
      <w:tblPr>
        <w:tblStyle w:val="3"/>
        <w:tblW w:w="102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80"/>
        <w:gridCol w:w="1417"/>
        <w:gridCol w:w="2552"/>
        <w:gridCol w:w="1984"/>
        <w:gridCol w:w="2326"/>
      </w:tblGrid>
      <w:tr w14:paraId="1A1DA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  <w:jc w:val="center"/>
        </w:trPr>
        <w:tc>
          <w:tcPr>
            <w:tcW w:w="102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C0128">
            <w:pPr>
              <w:spacing w:line="540" w:lineRule="exact"/>
              <w:jc w:val="center"/>
              <w:rPr>
                <w:rFonts w:ascii="黑体" w:hAnsi="黑体" w:eastAsia="黑体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需求方基本情况</w:t>
            </w:r>
          </w:p>
        </w:tc>
      </w:tr>
      <w:tr w14:paraId="51E21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0E4B4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单位名称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7CF11">
            <w:pPr>
              <w:tabs>
                <w:tab w:val="left" w:pos="1564"/>
              </w:tabs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FA4D8">
            <w:pPr>
              <w:tabs>
                <w:tab w:val="left" w:pos="1564"/>
              </w:tabs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统一社会信用代码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81601">
            <w:pPr>
              <w:tabs>
                <w:tab w:val="left" w:pos="1564"/>
              </w:tabs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</w:tr>
      <w:tr w14:paraId="024A7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FCCDD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单位地址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80673">
            <w:pPr>
              <w:spacing w:line="540" w:lineRule="exact"/>
              <w:ind w:left="57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8BA91">
            <w:pPr>
              <w:spacing w:line="540" w:lineRule="exact"/>
              <w:ind w:left="57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注册时间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5F484">
            <w:pPr>
              <w:spacing w:line="540" w:lineRule="exact"/>
              <w:ind w:left="57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</w:tr>
      <w:tr w14:paraId="43DF3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C59B6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法人单位类型</w:t>
            </w:r>
          </w:p>
        </w:tc>
        <w:tc>
          <w:tcPr>
            <w:tcW w:w="8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19B8C">
            <w:pPr>
              <w:spacing w:line="540" w:lineRule="exact"/>
              <w:ind w:left="57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color w:val="auto"/>
                <w:sz w:val="24"/>
              </w:rPr>
              <w:t>□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企业法人 </w:t>
            </w:r>
            <w:r>
              <w:rPr>
                <w:rFonts w:ascii="仿宋" w:hAnsi="仿宋" w:eastAsia="仿宋"/>
                <w:color w:val="auto"/>
                <w:sz w:val="24"/>
              </w:rPr>
              <w:t xml:space="preserve"> □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事业单位法人 </w:t>
            </w:r>
            <w:r>
              <w:rPr>
                <w:rFonts w:ascii="仿宋" w:hAnsi="仿宋" w:eastAsia="仿宋"/>
                <w:color w:val="auto"/>
                <w:sz w:val="24"/>
              </w:rPr>
              <w:t xml:space="preserve"> □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社会团体法人 </w:t>
            </w:r>
            <w:r>
              <w:rPr>
                <w:rFonts w:ascii="仿宋" w:hAnsi="仿宋" w:eastAsia="仿宋"/>
                <w:color w:val="auto"/>
                <w:sz w:val="24"/>
              </w:rPr>
              <w:t xml:space="preserve"> □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其他：</w:t>
            </w:r>
            <w:r>
              <w:rPr>
                <w:rFonts w:hint="eastAsia" w:ascii="仿宋" w:hAnsi="仿宋" w:eastAsia="仿宋"/>
                <w:color w:val="auto"/>
                <w:sz w:val="24"/>
                <w:u w:val="single"/>
              </w:rPr>
              <w:t xml:space="preserve">          </w:t>
            </w:r>
            <w:r>
              <w:rPr>
                <w:rFonts w:ascii="仿宋" w:hAnsi="仿宋" w:eastAsia="仿宋"/>
                <w:color w:val="auto"/>
                <w:sz w:val="24"/>
                <w:u w:val="single"/>
              </w:rPr>
              <w:t xml:space="preserve">   </w:t>
            </w:r>
          </w:p>
        </w:tc>
      </w:tr>
      <w:tr w14:paraId="0796C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F7445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法定代表人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E91DF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姓名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B6C34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607D7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电话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15309">
            <w:pPr>
              <w:spacing w:line="540" w:lineRule="exact"/>
              <w:ind w:left="57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</w:tr>
      <w:tr w14:paraId="496A7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9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34596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联系人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A9274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姓名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D8F05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EFC3D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职务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E55DF">
            <w:pPr>
              <w:spacing w:line="540" w:lineRule="exact"/>
              <w:ind w:left="57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</w:tr>
      <w:tr w14:paraId="4A897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9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D7CEC">
            <w:pPr>
              <w:widowControl/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A65D3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手机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B3DF9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2E584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电子邮箱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C8AD8">
            <w:pPr>
              <w:spacing w:line="540" w:lineRule="exact"/>
              <w:ind w:left="57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</w:tr>
      <w:tr w14:paraId="347A0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0F25F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单位总人数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14643">
            <w:pPr>
              <w:spacing w:line="540" w:lineRule="exact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 xml:space="preserve">        人</w:t>
            </w:r>
          </w:p>
        </w:tc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D7568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 xml:space="preserve"> 研究开发人员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1F173">
            <w:pPr>
              <w:spacing w:line="540" w:lineRule="exact"/>
              <w:ind w:firstLine="2048" w:firstLineChars="850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人</w:t>
            </w:r>
          </w:p>
        </w:tc>
      </w:tr>
      <w:tr w14:paraId="4DA73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643E79">
            <w:pPr>
              <w:widowControl/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年度主要经济指标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A7A95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上年度研究开发经费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FA9CD">
            <w:pPr>
              <w:spacing w:line="540" w:lineRule="exact"/>
              <w:ind w:left="602" w:hanging="602" w:hangingChars="250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 xml:space="preserve">     </w:t>
            </w:r>
            <w:r>
              <w:rPr>
                <w:rFonts w:ascii="仿宋" w:hAnsi="仿宋" w:eastAsia="仿宋"/>
                <w:b/>
                <w:bCs/>
                <w:color w:val="auto"/>
                <w:sz w:val="24"/>
              </w:rPr>
              <w:t xml:space="preserve">         </w:t>
            </w: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万元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33035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利税总额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F0B6B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 xml:space="preserve">        </w:t>
            </w:r>
            <w:r>
              <w:rPr>
                <w:rFonts w:ascii="仿宋" w:hAnsi="仿宋" w:eastAsia="仿宋"/>
                <w:b/>
                <w:bCs/>
                <w:color w:val="auto"/>
                <w:sz w:val="24"/>
              </w:rPr>
              <w:t xml:space="preserve">     </w:t>
            </w: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万元</w:t>
            </w:r>
          </w:p>
        </w:tc>
      </w:tr>
      <w:tr w14:paraId="751F8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2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20501">
            <w:pPr>
              <w:spacing w:line="540" w:lineRule="exact"/>
              <w:jc w:val="center"/>
              <w:rPr>
                <w:rFonts w:ascii="仿宋_GB2312" w:eastAsia="仿宋_GB2312"/>
                <w:b/>
                <w:color w:val="auto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color w:val="auto"/>
                <w:sz w:val="28"/>
                <w:szCs w:val="28"/>
              </w:rPr>
              <w:t>需求项目信息</w:t>
            </w:r>
          </w:p>
        </w:tc>
      </w:tr>
      <w:tr w14:paraId="64F39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372EC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项目需求名称</w:t>
            </w:r>
          </w:p>
        </w:tc>
        <w:tc>
          <w:tcPr>
            <w:tcW w:w="8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8ACF9">
            <w:pPr>
              <w:spacing w:line="540" w:lineRule="exact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</w:tr>
      <w:tr w14:paraId="7F6AE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5EFC5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项目所属领域</w:t>
            </w:r>
          </w:p>
        </w:tc>
        <w:tc>
          <w:tcPr>
            <w:tcW w:w="8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A4272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□新能源(含新一代信息技术) □生物医药与大健康 □高端装备制造 □新材料 □节能环保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sym w:font="Wingdings 2" w:char="00A3"/>
            </w: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人工智能  □机器人 □现代农业与食品 □其他 </w:t>
            </w:r>
          </w:p>
        </w:tc>
      </w:tr>
      <w:tr w14:paraId="612F8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BAADA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技术需求类型</w:t>
            </w:r>
          </w:p>
        </w:tc>
        <w:tc>
          <w:tcPr>
            <w:tcW w:w="8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8A130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□卡脖子技术□填补国内空白技术□自主可控技术 □前沿颠覆性技术</w:t>
            </w:r>
          </w:p>
        </w:tc>
      </w:tr>
      <w:tr w14:paraId="5C7A3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20E11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期望合作方式</w:t>
            </w:r>
          </w:p>
        </w:tc>
        <w:tc>
          <w:tcPr>
            <w:tcW w:w="82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B6B46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□技术转让 </w:t>
            </w:r>
            <w:r>
              <w:rPr>
                <w:rFonts w:ascii="仿宋" w:hAnsi="仿宋" w:eastAsia="仿宋"/>
                <w:color w:val="auto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□技术入股 </w:t>
            </w:r>
            <w:r>
              <w:rPr>
                <w:rFonts w:ascii="仿宋" w:hAnsi="仿宋" w:eastAsia="仿宋"/>
                <w:color w:val="auto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□联合开发 </w:t>
            </w:r>
            <w:r>
              <w:rPr>
                <w:rFonts w:ascii="仿宋" w:hAnsi="仿宋" w:eastAsia="仿宋"/>
                <w:color w:val="auto"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□授权委托 </w:t>
            </w:r>
          </w:p>
          <w:p w14:paraId="2D41B0DE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□委托专家团队长期技术服务 □共建新的研发生产实体</w:t>
            </w:r>
          </w:p>
        </w:tc>
      </w:tr>
      <w:tr w14:paraId="437EA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085BB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项目计划总投入</w:t>
            </w:r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4D1F9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 </w:t>
            </w:r>
            <w:r>
              <w:rPr>
                <w:rFonts w:ascii="仿宋" w:hAnsi="仿宋" w:eastAsia="仿宋"/>
                <w:color w:val="auto"/>
                <w:sz w:val="24"/>
              </w:rPr>
              <w:t xml:space="preserve">                         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万元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1C276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其中自筹资金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12BCE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 </w:t>
            </w:r>
            <w:r>
              <w:rPr>
                <w:rFonts w:ascii="仿宋" w:hAnsi="仿宋" w:eastAsia="仿宋"/>
                <w:color w:val="auto"/>
                <w:sz w:val="24"/>
              </w:rPr>
              <w:t xml:space="preserve">            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万元</w:t>
            </w:r>
          </w:p>
        </w:tc>
      </w:tr>
      <w:tr w14:paraId="3D887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33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74C05">
            <w:pPr>
              <w:spacing w:line="540" w:lineRule="exact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是否愿意出资奖励优秀解决方案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3F9C5">
            <w:pPr>
              <w:spacing w:line="540" w:lineRule="exact"/>
              <w:ind w:firstLine="120" w:firstLineChars="50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□是 </w:t>
            </w:r>
            <w:r>
              <w:rPr>
                <w:rFonts w:ascii="仿宋" w:hAnsi="仿宋" w:eastAsia="仿宋"/>
                <w:color w:val="auto"/>
                <w:sz w:val="24"/>
              </w:rPr>
              <w:t xml:space="preserve">  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□否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61B27">
            <w:pPr>
              <w:spacing w:line="54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奖励金额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AD580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 </w:t>
            </w:r>
            <w:r>
              <w:rPr>
                <w:rFonts w:ascii="仿宋" w:hAnsi="仿宋" w:eastAsia="仿宋"/>
                <w:color w:val="auto"/>
                <w:sz w:val="24"/>
              </w:rPr>
              <w:t xml:space="preserve">              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万元</w:t>
            </w:r>
          </w:p>
        </w:tc>
      </w:tr>
      <w:tr w14:paraId="5B219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2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8ED96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1、项目需求说明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（</w:t>
            </w:r>
            <w:r>
              <w:rPr>
                <w:rFonts w:ascii="仿宋" w:hAnsi="仿宋" w:eastAsia="仿宋"/>
                <w:color w:val="auto"/>
                <w:sz w:val="24"/>
              </w:rPr>
              <w:t>描述具体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技术</w:t>
            </w:r>
            <w:r>
              <w:rPr>
                <w:rFonts w:ascii="仿宋" w:hAnsi="仿宋" w:eastAsia="仿宋"/>
                <w:color w:val="auto"/>
                <w:sz w:val="24"/>
              </w:rPr>
              <w:t>难题或发展瓶颈，要求内容具体、指向清晰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；简述技术攻关的方向，</w:t>
            </w:r>
            <w:r>
              <w:rPr>
                <w:rFonts w:ascii="仿宋" w:hAnsi="仿宋" w:eastAsia="仿宋"/>
                <w:color w:val="auto"/>
                <w:sz w:val="24"/>
              </w:rPr>
              <w:t>期望通过科技创新解决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的技术壁垒，须明确提出期望实现的主要技术指标参数；</w:t>
            </w:r>
            <w:r>
              <w:rPr>
                <w:rFonts w:ascii="仿宋" w:hAnsi="仿宋" w:eastAsia="仿宋"/>
                <w:color w:val="auto"/>
                <w:sz w:val="24"/>
              </w:rPr>
              <w:t>1000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字以内）</w:t>
            </w:r>
          </w:p>
          <w:p w14:paraId="3056679F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</w:p>
          <w:p w14:paraId="44CE8E7C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</w:p>
          <w:p w14:paraId="2E0F628B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</w:p>
          <w:p w14:paraId="763D7331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</w:p>
          <w:p w14:paraId="0ABD7093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</w:p>
          <w:p w14:paraId="0A0F3FEE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</w:p>
        </w:tc>
      </w:tr>
      <w:tr w14:paraId="0D7BF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02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183A3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b/>
                <w:bCs/>
                <w:color w:val="auto"/>
                <w:sz w:val="24"/>
              </w:rPr>
              <w:t>2</w:t>
            </w: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、现有基础条件情况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（目前已经开展的工作及所处阶段、投入资金、人力及硬件条件与解决本项目需求之间的差距分析、生产条件等；5</w:t>
            </w:r>
            <w:r>
              <w:rPr>
                <w:rFonts w:ascii="仿宋" w:hAnsi="仿宋" w:eastAsia="仿宋"/>
                <w:color w:val="auto"/>
                <w:sz w:val="24"/>
              </w:rPr>
              <w:t>00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字以内）</w:t>
            </w:r>
          </w:p>
          <w:p w14:paraId="3C87B8FD">
            <w:pPr>
              <w:spacing w:line="540" w:lineRule="exact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  <w:p w14:paraId="76C74638">
            <w:pPr>
              <w:spacing w:line="540" w:lineRule="exact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  <w:p w14:paraId="2C9EE546">
            <w:pPr>
              <w:spacing w:line="540" w:lineRule="exact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  <w:p w14:paraId="5A899005">
            <w:pPr>
              <w:spacing w:line="540" w:lineRule="exact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</w:tr>
      <w:tr w14:paraId="6717D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9" w:hRule="atLeast"/>
          <w:jc w:val="center"/>
        </w:trPr>
        <w:tc>
          <w:tcPr>
            <w:tcW w:w="102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BACAE">
            <w:pPr>
              <w:spacing w:line="540" w:lineRule="exact"/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b/>
                <w:bCs/>
                <w:color w:val="auto"/>
                <w:sz w:val="24"/>
              </w:rPr>
              <w:t>3</w:t>
            </w: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、预期成果及经济社会生态效益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（对预期应用场景进行说明；阐述通过突破该重大核心关键（共性）技术对产业转型升级发展的贡献、所能解决的行业发展中存在的重大问题、产生的经济社会生态效益等；500字以内）</w:t>
            </w:r>
          </w:p>
          <w:p w14:paraId="28DEDDBC">
            <w:pPr>
              <w:spacing w:line="540" w:lineRule="exact"/>
              <w:rPr>
                <w:rFonts w:ascii="仿宋" w:hAnsi="仿宋" w:eastAsia="仿宋"/>
                <w:color w:val="auto"/>
                <w:sz w:val="24"/>
              </w:rPr>
            </w:pPr>
          </w:p>
          <w:p w14:paraId="6B9BA556">
            <w:pPr>
              <w:spacing w:line="540" w:lineRule="exact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  <w:p w14:paraId="3BEFE72A">
            <w:pPr>
              <w:spacing w:line="540" w:lineRule="exact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</w:tr>
      <w:tr w14:paraId="5F5B8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1" w:hRule="atLeast"/>
          <w:jc w:val="center"/>
        </w:trPr>
        <w:tc>
          <w:tcPr>
            <w:tcW w:w="102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05B28">
            <w:pPr>
              <w:spacing w:line="540" w:lineRule="exact"/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ascii="仿宋" w:hAnsi="仿宋" w:eastAsia="仿宋"/>
                <w:b/>
                <w:bCs/>
                <w:color w:val="auto"/>
                <w:sz w:val="24"/>
              </w:rPr>
              <w:t>4</w:t>
            </w: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</w:rPr>
              <w:t>、对技术难题解决应征方要求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（主要是资质条件与科研能力、项目时限、产权归属与利益分配以及其他等要求；500字以内）</w:t>
            </w:r>
          </w:p>
          <w:p w14:paraId="5515D141">
            <w:pPr>
              <w:spacing w:line="540" w:lineRule="exact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  <w:p w14:paraId="11F98AC3">
            <w:pPr>
              <w:spacing w:line="540" w:lineRule="exact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</w:p>
        </w:tc>
      </w:tr>
    </w:tbl>
    <w:p w14:paraId="4ABE79C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E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2026-06-29T08:07:36Z</dcterms:created>
  <dc:creator>hp</dc:creator>
  <cp:lastModifiedBy>2025822</cp:lastModifiedBy>
  <dcterms:modified xsi:type="dcterms:W3CDTF">2026-06-29T08:07:53Z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eyJoZGlkIjoiYmQxZjhhMmFiNWVmNzJlMTJhYzU4NjM4ZjhkMTMwNzUiLCJ1c2VySWQiOiIxNzk1NjgzMzc0In0=</vt:lpwstr>
  </property>
  <property fmtid="{D5CDD505-2E9C-101B-9397-08002B2CF9AE}" pid="4" name="ICV">
    <vt:lpwstr>C9A992F23768461EAA028F4BC4D8A21A_12</vt:lpwstr>
  </property>
</Properties>
</file>